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0B" w:rsidRDefault="00E5510B" w:rsidP="00E5510B">
      <w:pPr>
        <w:spacing w:before="100" w:beforeAutospacing="1" w:after="92" w:line="277" w:lineRule="atLeast"/>
        <w:outlineLvl w:val="0"/>
        <w:rPr>
          <w:rFonts w:ascii="Helvetica" w:eastAsia="Times New Roman" w:hAnsi="Helvetica" w:cs="Helvetica"/>
          <w:color w:val="333333"/>
          <w:kern w:val="36"/>
          <w:sz w:val="39"/>
          <w:szCs w:val="39"/>
        </w:rPr>
      </w:pPr>
      <w:r w:rsidRPr="00E5510B">
        <w:rPr>
          <w:rFonts w:ascii="Helvetica" w:eastAsia="Times New Roman" w:hAnsi="Helvetica" w:cs="Helvetica"/>
          <w:color w:val="333333"/>
          <w:kern w:val="36"/>
          <w:sz w:val="39"/>
          <w:szCs w:val="39"/>
        </w:rPr>
        <w:t>A Landmark Decision—</w:t>
      </w:r>
      <w:proofErr w:type="gramStart"/>
      <w:r w:rsidRPr="00E5510B">
        <w:rPr>
          <w:rFonts w:ascii="Helvetica" w:eastAsia="Times New Roman" w:hAnsi="Helvetica" w:cs="Helvetica"/>
          <w:color w:val="333333"/>
          <w:kern w:val="36"/>
          <w:sz w:val="39"/>
          <w:szCs w:val="39"/>
        </w:rPr>
        <w:t>But</w:t>
      </w:r>
      <w:proofErr w:type="gramEnd"/>
      <w:r w:rsidRPr="00E5510B">
        <w:rPr>
          <w:rFonts w:ascii="Helvetica" w:eastAsia="Times New Roman" w:hAnsi="Helvetica" w:cs="Helvetica"/>
          <w:color w:val="333333"/>
          <w:kern w:val="36"/>
          <w:sz w:val="39"/>
          <w:szCs w:val="39"/>
        </w:rPr>
        <w:t xml:space="preserve"> It May Not Amount to Much</w:t>
      </w:r>
    </w:p>
    <w:p w:rsidR="00E73A39" w:rsidRPr="00E5510B" w:rsidRDefault="00E73A39" w:rsidP="00E73A39">
      <w:pPr>
        <w:numPr>
          <w:ilvl w:val="0"/>
          <w:numId w:val="1"/>
        </w:numPr>
        <w:spacing w:before="100" w:beforeAutospacing="1" w:after="100" w:afterAutospacing="1" w:line="343" w:lineRule="atLeast"/>
        <w:ind w:left="0"/>
        <w:rPr>
          <w:rFonts w:ascii="Helvetica" w:eastAsia="Times New Roman" w:hAnsi="Helvetica" w:cs="Helvetica"/>
          <w:color w:val="333333"/>
          <w:sz w:val="21"/>
          <w:szCs w:val="21"/>
        </w:rPr>
      </w:pPr>
      <w:proofErr w:type="spellStart"/>
      <w:r w:rsidRPr="00E5510B">
        <w:rPr>
          <w:rFonts w:ascii="Helvetica" w:eastAsia="Times New Roman" w:hAnsi="Helvetica" w:cs="Helvetica"/>
          <w:color w:val="333333"/>
          <w:sz w:val="21"/>
          <w:szCs w:val="21"/>
        </w:rPr>
        <w:t>By</w:t>
      </w:r>
      <w:hyperlink r:id="rId6" w:history="1">
        <w:r w:rsidRPr="00E5510B">
          <w:rPr>
            <w:rFonts w:ascii="Helvetica" w:eastAsia="Times New Roman" w:hAnsi="Helvetica" w:cs="Helvetica"/>
            <w:color w:val="0044AA"/>
            <w:sz w:val="21"/>
            <w:szCs w:val="21"/>
          </w:rPr>
          <w:t>Jayne</w:t>
        </w:r>
        <w:proofErr w:type="spellEnd"/>
        <w:r w:rsidRPr="00E5510B">
          <w:rPr>
            <w:rFonts w:ascii="Helvetica" w:eastAsia="Times New Roman" w:hAnsi="Helvetica" w:cs="Helvetica"/>
            <w:color w:val="0044AA"/>
            <w:sz w:val="21"/>
            <w:szCs w:val="21"/>
          </w:rPr>
          <w:t xml:space="preserve"> </w:t>
        </w:r>
        <w:proofErr w:type="spellStart"/>
        <w:r w:rsidRPr="00E5510B">
          <w:rPr>
            <w:rFonts w:ascii="Helvetica" w:eastAsia="Times New Roman" w:hAnsi="Helvetica" w:cs="Helvetica"/>
            <w:color w:val="0044AA"/>
            <w:sz w:val="21"/>
            <w:szCs w:val="21"/>
          </w:rPr>
          <w:t>Keedle</w:t>
        </w:r>
        <w:proofErr w:type="spellEnd"/>
      </w:hyperlink>
    </w:p>
    <w:p w:rsidR="00E73A39" w:rsidRPr="00E5510B" w:rsidRDefault="00E73A39" w:rsidP="00E73A39">
      <w:pPr>
        <w:numPr>
          <w:ilvl w:val="0"/>
          <w:numId w:val="1"/>
        </w:numPr>
        <w:spacing w:before="100" w:beforeAutospacing="1" w:after="100" w:afterAutospacing="1" w:line="343" w:lineRule="atLeast"/>
        <w:ind w:left="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w:t>
      </w:r>
      <w:proofErr w:type="spellStart"/>
      <w:r>
        <w:rPr>
          <w:rFonts w:ascii="Helvetica" w:eastAsia="Times New Roman" w:hAnsi="Helvetica" w:cs="Helvetica"/>
          <w:color w:val="333333"/>
          <w:sz w:val="21"/>
          <w:szCs w:val="21"/>
        </w:rPr>
        <w:t>Lymes</w:t>
      </w:r>
      <w:proofErr w:type="spellEnd"/>
      <w:r>
        <w:rPr>
          <w:rFonts w:ascii="Helvetica" w:eastAsia="Times New Roman" w:hAnsi="Helvetica" w:cs="Helvetica"/>
          <w:color w:val="333333"/>
          <w:sz w:val="21"/>
          <w:szCs w:val="21"/>
        </w:rPr>
        <w:t xml:space="preserve"> Patch</w:t>
      </w:r>
    </w:p>
    <w:p w:rsidR="00E73A39" w:rsidRPr="00E5510B" w:rsidRDefault="00E73A39" w:rsidP="00E73A39">
      <w:pPr>
        <w:numPr>
          <w:ilvl w:val="0"/>
          <w:numId w:val="1"/>
        </w:numPr>
        <w:spacing w:before="100" w:beforeAutospacing="1" w:after="100" w:afterAutospacing="1" w:line="343" w:lineRule="atLeast"/>
        <w:ind w:left="0"/>
        <w:rPr>
          <w:rFonts w:ascii="Helvetica" w:eastAsia="Times New Roman" w:hAnsi="Helvetica" w:cs="Helvetica"/>
          <w:color w:val="333333"/>
          <w:sz w:val="21"/>
          <w:szCs w:val="21"/>
        </w:rPr>
      </w:pPr>
      <w:r w:rsidRPr="00E5510B">
        <w:rPr>
          <w:rFonts w:ascii="Helvetica" w:eastAsia="Times New Roman" w:hAnsi="Helvetica" w:cs="Helvetica"/>
          <w:color w:val="333333"/>
          <w:sz w:val="21"/>
          <w:szCs w:val="21"/>
        </w:rPr>
        <w:t>December 7, 2012</w:t>
      </w:r>
    </w:p>
    <w:p w:rsidR="00E5510B" w:rsidRPr="00E5510B" w:rsidRDefault="00E5510B" w:rsidP="00E5510B">
      <w:pPr>
        <w:spacing w:after="171" w:line="343" w:lineRule="atLeast"/>
        <w:rPr>
          <w:rFonts w:ascii="Helvetica" w:eastAsia="Times New Roman" w:hAnsi="Helvetica" w:cs="Helvetica"/>
          <w:color w:val="333333"/>
          <w:sz w:val="21"/>
          <w:szCs w:val="21"/>
        </w:rPr>
      </w:pPr>
      <w:bookmarkStart w:id="0" w:name="_GoBack"/>
      <w:bookmarkEnd w:id="0"/>
      <w:r w:rsidRPr="00E5510B">
        <w:rPr>
          <w:rFonts w:ascii="Helvetica" w:eastAsia="Times New Roman" w:hAnsi="Helvetica" w:cs="Helvetica"/>
          <w:color w:val="333333"/>
          <w:sz w:val="21"/>
          <w:szCs w:val="21"/>
        </w:rPr>
        <w:t>Last night, East Lyme Zoning Commission approved changes to regulations in accordance with a court order resulting from a suit brought by Landmark Development, but the changes may be more cosmetic than substantive.</w:t>
      </w:r>
    </w:p>
    <w:p w:rsidR="00E5510B" w:rsidRPr="00E5510B" w:rsidRDefault="00E5510B" w:rsidP="00E5510B">
      <w:pPr>
        <w:spacing w:after="171" w:line="343" w:lineRule="atLeast"/>
        <w:rPr>
          <w:rFonts w:ascii="Helvetica" w:eastAsia="Times New Roman" w:hAnsi="Helvetica" w:cs="Helvetica"/>
          <w:color w:val="333333"/>
          <w:sz w:val="21"/>
          <w:szCs w:val="21"/>
        </w:rPr>
      </w:pPr>
      <w:r w:rsidRPr="00E5510B">
        <w:rPr>
          <w:rFonts w:ascii="Helvetica" w:eastAsia="Times New Roman" w:hAnsi="Helvetica" w:cs="Helvetica"/>
          <w:color w:val="333333"/>
          <w:sz w:val="21"/>
          <w:szCs w:val="21"/>
        </w:rPr>
        <w:t xml:space="preserve">East Lyme Zoning Commission approved changes to regulations regarding affordable housing last night. The changes were made in accordance with a </w:t>
      </w:r>
      <w:hyperlink r:id="rId7" w:history="1">
        <w:r w:rsidRPr="00E5510B">
          <w:rPr>
            <w:rFonts w:ascii="Helvetica" w:eastAsia="Times New Roman" w:hAnsi="Helvetica" w:cs="Helvetica"/>
            <w:color w:val="0044AA"/>
            <w:sz w:val="21"/>
            <w:szCs w:val="21"/>
          </w:rPr>
          <w:t>court order following Landmark Development's successful appeal of the board's partial acceptance and partial denial of its application</w:t>
        </w:r>
      </w:hyperlink>
      <w:r w:rsidRPr="00E5510B">
        <w:rPr>
          <w:rFonts w:ascii="Helvetica" w:eastAsia="Times New Roman" w:hAnsi="Helvetica" w:cs="Helvetica"/>
          <w:color w:val="333333"/>
          <w:sz w:val="21"/>
          <w:szCs w:val="21"/>
        </w:rPr>
        <w:t xml:space="preserve"> for an affordable housing development in </w:t>
      </w:r>
      <w:proofErr w:type="spellStart"/>
      <w:r w:rsidRPr="00E5510B">
        <w:rPr>
          <w:rFonts w:ascii="Helvetica" w:eastAsia="Times New Roman" w:hAnsi="Helvetica" w:cs="Helvetica"/>
          <w:color w:val="333333"/>
          <w:sz w:val="21"/>
          <w:szCs w:val="21"/>
        </w:rPr>
        <w:t>Oswegatchie</w:t>
      </w:r>
      <w:proofErr w:type="spellEnd"/>
      <w:r w:rsidRPr="00E5510B">
        <w:rPr>
          <w:rFonts w:ascii="Helvetica" w:eastAsia="Times New Roman" w:hAnsi="Helvetica" w:cs="Helvetica"/>
          <w:color w:val="333333"/>
          <w:sz w:val="21"/>
          <w:szCs w:val="21"/>
        </w:rPr>
        <w:t xml:space="preserve"> Hills. </w:t>
      </w:r>
    </w:p>
    <w:p w:rsidR="00E5510B" w:rsidRPr="00E5510B" w:rsidRDefault="00E5510B" w:rsidP="00E5510B">
      <w:pPr>
        <w:spacing w:after="171" w:line="343" w:lineRule="atLeast"/>
        <w:rPr>
          <w:rFonts w:ascii="Helvetica" w:eastAsia="Times New Roman" w:hAnsi="Helvetica" w:cs="Helvetica"/>
          <w:color w:val="333333"/>
          <w:sz w:val="21"/>
          <w:szCs w:val="21"/>
        </w:rPr>
      </w:pPr>
      <w:r w:rsidRPr="00E5510B">
        <w:rPr>
          <w:rFonts w:ascii="Helvetica" w:eastAsia="Times New Roman" w:hAnsi="Helvetica" w:cs="Helvetica"/>
          <w:color w:val="333333"/>
          <w:sz w:val="21"/>
          <w:szCs w:val="21"/>
        </w:rPr>
        <w:t xml:space="preserve">Landmark proposes to construct 840 housing units, of which 252 would be affordable housing units adjacent to </w:t>
      </w:r>
      <w:proofErr w:type="spellStart"/>
      <w:r w:rsidRPr="00E5510B">
        <w:rPr>
          <w:rFonts w:ascii="Helvetica" w:eastAsia="Times New Roman" w:hAnsi="Helvetica" w:cs="Helvetica"/>
          <w:color w:val="333333"/>
          <w:sz w:val="21"/>
          <w:szCs w:val="21"/>
        </w:rPr>
        <w:t>Caulkins</w:t>
      </w:r>
      <w:proofErr w:type="spellEnd"/>
      <w:r w:rsidRPr="00E5510B">
        <w:rPr>
          <w:rFonts w:ascii="Helvetica" w:eastAsia="Times New Roman" w:hAnsi="Helvetica" w:cs="Helvetica"/>
          <w:color w:val="333333"/>
          <w:sz w:val="21"/>
          <w:szCs w:val="21"/>
        </w:rPr>
        <w:t xml:space="preserve"> Road in East Lyme. While the court remand was a victory for Landmark, attorneys for the town said the changes were mostly semantic. </w:t>
      </w:r>
    </w:p>
    <w:p w:rsidR="00E5510B" w:rsidRPr="00E5510B" w:rsidRDefault="00E5510B" w:rsidP="00E5510B">
      <w:pPr>
        <w:spacing w:after="171" w:line="343" w:lineRule="atLeast"/>
        <w:rPr>
          <w:rFonts w:ascii="Helvetica" w:eastAsia="Times New Roman" w:hAnsi="Helvetica" w:cs="Helvetica"/>
          <w:color w:val="333333"/>
          <w:sz w:val="21"/>
          <w:szCs w:val="21"/>
        </w:rPr>
      </w:pPr>
      <w:r w:rsidRPr="00E5510B">
        <w:rPr>
          <w:rFonts w:ascii="Helvetica" w:eastAsia="Times New Roman" w:hAnsi="Helvetica" w:cs="Helvetica"/>
          <w:color w:val="333333"/>
          <w:sz w:val="21"/>
          <w:szCs w:val="21"/>
        </w:rPr>
        <w:t>The most substantive difference reduces the buffer zone between new housing developments and existing housing developments from 100 feet to 25 feet. The Zoning Commission, however, opted not to change the 150 feet buffer zone between new developments and tidal wetlands and watercourses as Landmark had suggested.</w:t>
      </w:r>
    </w:p>
    <w:p w:rsidR="00E5510B" w:rsidRPr="00E5510B" w:rsidRDefault="00E5510B" w:rsidP="00E5510B">
      <w:pPr>
        <w:spacing w:after="171" w:line="343" w:lineRule="atLeast"/>
        <w:rPr>
          <w:rFonts w:ascii="Helvetica" w:eastAsia="Times New Roman" w:hAnsi="Helvetica" w:cs="Helvetica"/>
          <w:color w:val="333333"/>
          <w:sz w:val="21"/>
          <w:szCs w:val="21"/>
        </w:rPr>
      </w:pPr>
      <w:r w:rsidRPr="00E5510B">
        <w:rPr>
          <w:rFonts w:ascii="Helvetica" w:eastAsia="Times New Roman" w:hAnsi="Helvetica" w:cs="Helvetica"/>
          <w:color w:val="333333"/>
          <w:sz w:val="21"/>
          <w:szCs w:val="21"/>
        </w:rPr>
        <w:t xml:space="preserve">This particular rule doesn't actually apply to Landmark's proposal, which would construct new housing more than 1,000 feet from any coastal or wetland area. Wetlands and coastal areas are regulated by Inland-Wetlands and Watercourses Commissions and typically fall within the purview of Connecticut Department of Energy and Environmental Protection and the state's Coastal Area Management Act, and not the Zoning Commission, which may have little to no jurisdiction in this area. </w:t>
      </w:r>
    </w:p>
    <w:p w:rsidR="00E5510B" w:rsidRPr="00E5510B" w:rsidRDefault="00E5510B" w:rsidP="00E5510B">
      <w:pPr>
        <w:spacing w:after="171" w:line="343" w:lineRule="atLeast"/>
        <w:rPr>
          <w:rFonts w:ascii="Helvetica" w:eastAsia="Times New Roman" w:hAnsi="Helvetica" w:cs="Helvetica"/>
          <w:color w:val="333333"/>
          <w:sz w:val="21"/>
          <w:szCs w:val="21"/>
        </w:rPr>
      </w:pPr>
      <w:r w:rsidRPr="00E5510B">
        <w:rPr>
          <w:rFonts w:ascii="Helvetica" w:eastAsia="Times New Roman" w:hAnsi="Helvetica" w:cs="Helvetica"/>
          <w:color w:val="333333"/>
          <w:sz w:val="21"/>
          <w:szCs w:val="21"/>
        </w:rPr>
        <w:t xml:space="preserve">However, Superior Court Judge Stephen </w:t>
      </w:r>
      <w:proofErr w:type="spellStart"/>
      <w:r w:rsidRPr="00E5510B">
        <w:rPr>
          <w:rFonts w:ascii="Helvetica" w:eastAsia="Times New Roman" w:hAnsi="Helvetica" w:cs="Helvetica"/>
          <w:color w:val="333333"/>
          <w:sz w:val="21"/>
          <w:szCs w:val="21"/>
        </w:rPr>
        <w:t>Frazzini</w:t>
      </w:r>
      <w:proofErr w:type="spellEnd"/>
      <w:r w:rsidRPr="00E5510B">
        <w:rPr>
          <w:rFonts w:ascii="Helvetica" w:eastAsia="Times New Roman" w:hAnsi="Helvetica" w:cs="Helvetica"/>
          <w:color w:val="333333"/>
          <w:sz w:val="21"/>
          <w:szCs w:val="21"/>
        </w:rPr>
        <w:t>, who remanded the case back to the Zoning Commission with orders to make adjustments to the regulations, had noted that affordable housing developments were still subject to existing environmental, developmental, health, and public safety regulations and all of those concerns could be handled at the discretion of the zoning commission.</w:t>
      </w:r>
    </w:p>
    <w:p w:rsidR="00E5510B" w:rsidRPr="00E5510B" w:rsidRDefault="00E5510B" w:rsidP="00E5510B">
      <w:pPr>
        <w:spacing w:after="171" w:line="343" w:lineRule="atLeast"/>
        <w:rPr>
          <w:rFonts w:ascii="Helvetica" w:eastAsia="Times New Roman" w:hAnsi="Helvetica" w:cs="Helvetica"/>
          <w:color w:val="333333"/>
          <w:sz w:val="21"/>
          <w:szCs w:val="21"/>
        </w:rPr>
      </w:pPr>
      <w:r w:rsidRPr="00E5510B">
        <w:rPr>
          <w:rFonts w:ascii="Helvetica" w:eastAsia="Times New Roman" w:hAnsi="Helvetica" w:cs="Helvetica"/>
          <w:color w:val="333333"/>
          <w:sz w:val="21"/>
          <w:szCs w:val="21"/>
        </w:rPr>
        <w:t xml:space="preserve">Save the River, Save the Hills, and Friends of </w:t>
      </w:r>
      <w:proofErr w:type="spellStart"/>
      <w:r w:rsidRPr="00E5510B">
        <w:rPr>
          <w:rFonts w:ascii="Helvetica" w:eastAsia="Times New Roman" w:hAnsi="Helvetica" w:cs="Helvetica"/>
          <w:color w:val="333333"/>
          <w:sz w:val="21"/>
          <w:szCs w:val="21"/>
        </w:rPr>
        <w:t>Oswegatchie</w:t>
      </w:r>
      <w:proofErr w:type="spellEnd"/>
      <w:r w:rsidRPr="00E5510B">
        <w:rPr>
          <w:rFonts w:ascii="Helvetica" w:eastAsia="Times New Roman" w:hAnsi="Helvetica" w:cs="Helvetica"/>
          <w:color w:val="333333"/>
          <w:sz w:val="21"/>
          <w:szCs w:val="21"/>
        </w:rPr>
        <w:t xml:space="preserve"> Hills, two nonprofit organizations that are </w:t>
      </w:r>
      <w:proofErr w:type="spellStart"/>
      <w:r w:rsidRPr="00E5510B">
        <w:rPr>
          <w:rFonts w:ascii="Helvetica" w:eastAsia="Times New Roman" w:hAnsi="Helvetica" w:cs="Helvetica"/>
          <w:color w:val="333333"/>
          <w:sz w:val="21"/>
          <w:szCs w:val="21"/>
        </w:rPr>
        <w:t>intervenors</w:t>
      </w:r>
      <w:proofErr w:type="spellEnd"/>
      <w:r w:rsidRPr="00E5510B">
        <w:rPr>
          <w:rFonts w:ascii="Helvetica" w:eastAsia="Times New Roman" w:hAnsi="Helvetica" w:cs="Helvetica"/>
          <w:color w:val="333333"/>
          <w:sz w:val="21"/>
          <w:szCs w:val="21"/>
        </w:rPr>
        <w:t xml:space="preserve"> in this case, are opposed to Landmark's housing development plans based on the </w:t>
      </w:r>
      <w:r w:rsidRPr="00E5510B">
        <w:rPr>
          <w:rFonts w:ascii="Helvetica" w:eastAsia="Times New Roman" w:hAnsi="Helvetica" w:cs="Helvetica"/>
          <w:color w:val="333333"/>
          <w:sz w:val="21"/>
          <w:szCs w:val="21"/>
        </w:rPr>
        <w:lastRenderedPageBreak/>
        <w:t xml:space="preserve">possible impact that a high density housing estate would have on the environmentally fragile Niantic River and the surrounding area. </w:t>
      </w:r>
    </w:p>
    <w:p w:rsidR="00E5510B" w:rsidRPr="00E5510B" w:rsidRDefault="00E5510B" w:rsidP="00E5510B">
      <w:pPr>
        <w:spacing w:after="171" w:line="343" w:lineRule="atLeast"/>
        <w:rPr>
          <w:rFonts w:ascii="Helvetica" w:eastAsia="Times New Roman" w:hAnsi="Helvetica" w:cs="Helvetica"/>
          <w:color w:val="333333"/>
          <w:sz w:val="21"/>
          <w:szCs w:val="21"/>
        </w:rPr>
      </w:pPr>
      <w:r w:rsidRPr="00E5510B">
        <w:rPr>
          <w:rFonts w:ascii="Helvetica" w:eastAsia="Times New Roman" w:hAnsi="Helvetica" w:cs="Helvetica"/>
          <w:b/>
          <w:bCs/>
          <w:color w:val="333333"/>
          <w:sz w:val="21"/>
          <w:szCs w:val="21"/>
        </w:rPr>
        <w:t>Other Changes Coming</w:t>
      </w:r>
    </w:p>
    <w:p w:rsidR="00E5510B" w:rsidRPr="00E5510B" w:rsidRDefault="00E5510B" w:rsidP="00E5510B">
      <w:pPr>
        <w:spacing w:after="171" w:line="343" w:lineRule="atLeast"/>
        <w:rPr>
          <w:rFonts w:ascii="Helvetica" w:eastAsia="Times New Roman" w:hAnsi="Helvetica" w:cs="Helvetica"/>
          <w:color w:val="333333"/>
          <w:sz w:val="21"/>
          <w:szCs w:val="21"/>
        </w:rPr>
      </w:pPr>
      <w:r w:rsidRPr="00E5510B">
        <w:rPr>
          <w:rFonts w:ascii="Helvetica" w:eastAsia="Times New Roman" w:hAnsi="Helvetica" w:cs="Helvetica"/>
          <w:color w:val="333333"/>
          <w:sz w:val="21"/>
          <w:szCs w:val="21"/>
        </w:rPr>
        <w:t xml:space="preserve">The new rules will require affordable housing developers to submit conceptual, preliminary, or final site plans. That's a change from previous regulations that required plans to be submitted in stages but, as the final site plan must include all the same elements as a preliminary plan and with much greater detail, developers will still need to cover all the same bases as before. The change should, however, make it less costly for developers, who could save money by exercising their option to submit fewer site plans. </w:t>
      </w:r>
    </w:p>
    <w:p w:rsidR="00E5510B" w:rsidRPr="00E5510B" w:rsidRDefault="00E5510B" w:rsidP="00E5510B">
      <w:pPr>
        <w:spacing w:after="171" w:line="343" w:lineRule="atLeast"/>
        <w:rPr>
          <w:rFonts w:ascii="Helvetica" w:eastAsia="Times New Roman" w:hAnsi="Helvetica" w:cs="Helvetica"/>
          <w:color w:val="333333"/>
          <w:sz w:val="21"/>
          <w:szCs w:val="21"/>
        </w:rPr>
      </w:pPr>
      <w:r w:rsidRPr="00E5510B">
        <w:rPr>
          <w:rFonts w:ascii="Helvetica" w:eastAsia="Times New Roman" w:hAnsi="Helvetica" w:cs="Helvetica"/>
          <w:color w:val="333333"/>
          <w:sz w:val="21"/>
          <w:szCs w:val="21"/>
        </w:rPr>
        <w:t xml:space="preserve">Open space, and whether the town needed to increase its open space requirements for high-density developments, was an issue raised at the public hearings held prior to this decision. As the topic was not included in the public notices posted regarding the proposed regulations changes, the Zoning Commission could not make any decision on that score. The </w:t>
      </w:r>
      <w:proofErr w:type="spellStart"/>
      <w:r w:rsidRPr="00E5510B">
        <w:rPr>
          <w:rFonts w:ascii="Helvetica" w:eastAsia="Times New Roman" w:hAnsi="Helvetica" w:cs="Helvetica"/>
          <w:color w:val="333333"/>
          <w:sz w:val="21"/>
          <w:szCs w:val="21"/>
        </w:rPr>
        <w:t>Zonng</w:t>
      </w:r>
      <w:proofErr w:type="spellEnd"/>
      <w:r w:rsidRPr="00E5510B">
        <w:rPr>
          <w:rFonts w:ascii="Helvetica" w:eastAsia="Times New Roman" w:hAnsi="Helvetica" w:cs="Helvetica"/>
          <w:color w:val="333333"/>
          <w:sz w:val="21"/>
          <w:szCs w:val="21"/>
        </w:rPr>
        <w:t xml:space="preserve"> Commission does, however, plan to take up that issue at a later date. </w:t>
      </w:r>
    </w:p>
    <w:p w:rsidR="00A17438" w:rsidRDefault="00A17438"/>
    <w:sectPr w:rsidR="00A1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60C"/>
    <w:multiLevelType w:val="multilevel"/>
    <w:tmpl w:val="F55E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0B"/>
    <w:rsid w:val="00A17438"/>
    <w:rsid w:val="00E5510B"/>
    <w:rsid w:val="00E7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10B"/>
    <w:pPr>
      <w:spacing w:before="100" w:beforeAutospacing="1" w:after="92" w:line="277" w:lineRule="atLeast"/>
      <w:outlineLvl w:val="0"/>
    </w:pPr>
    <w:rPr>
      <w:rFonts w:ascii="Times New Roman" w:eastAsia="Times New Roman" w:hAnsi="Times New Roman" w:cs="Times New Roman"/>
      <w:color w:val="333333"/>
      <w:kern w:val="36"/>
      <w:sz w:val="45"/>
      <w:szCs w:val="45"/>
    </w:rPr>
  </w:style>
  <w:style w:type="paragraph" w:styleId="Heading2">
    <w:name w:val="heading 2"/>
    <w:basedOn w:val="Normal"/>
    <w:link w:val="Heading2Char"/>
    <w:uiPriority w:val="9"/>
    <w:qFormat/>
    <w:rsid w:val="00E5510B"/>
    <w:pPr>
      <w:spacing w:before="100" w:beforeAutospacing="1" w:after="0" w:line="327" w:lineRule="atLeast"/>
      <w:outlineLvl w:val="1"/>
    </w:pPr>
    <w:rPr>
      <w:rFonts w:ascii="Times New Roman" w:eastAsia="Times New Roman" w:hAnsi="Times New Roman" w:cs="Times New Roman"/>
      <w:color w:val="333333"/>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10B"/>
    <w:rPr>
      <w:rFonts w:ascii="Times New Roman" w:eastAsia="Times New Roman" w:hAnsi="Times New Roman" w:cs="Times New Roman"/>
      <w:color w:val="333333"/>
      <w:kern w:val="36"/>
      <w:sz w:val="45"/>
      <w:szCs w:val="45"/>
    </w:rPr>
  </w:style>
  <w:style w:type="character" w:customStyle="1" w:styleId="Heading2Char">
    <w:name w:val="Heading 2 Char"/>
    <w:basedOn w:val="DefaultParagraphFont"/>
    <w:link w:val="Heading2"/>
    <w:uiPriority w:val="9"/>
    <w:rsid w:val="00E5510B"/>
    <w:rPr>
      <w:rFonts w:ascii="Times New Roman" w:eastAsia="Times New Roman" w:hAnsi="Times New Roman" w:cs="Times New Roman"/>
      <w:color w:val="333333"/>
      <w:sz w:val="38"/>
      <w:szCs w:val="38"/>
    </w:rPr>
  </w:style>
  <w:style w:type="character" w:styleId="Hyperlink">
    <w:name w:val="Hyperlink"/>
    <w:basedOn w:val="DefaultParagraphFont"/>
    <w:uiPriority w:val="99"/>
    <w:semiHidden/>
    <w:unhideWhenUsed/>
    <w:rsid w:val="00E5510B"/>
    <w:rPr>
      <w:strike w:val="0"/>
      <w:dstrike w:val="0"/>
      <w:color w:val="0044AA"/>
      <w:u w:val="none"/>
      <w:effect w:val="none"/>
    </w:rPr>
  </w:style>
  <w:style w:type="character" w:styleId="Strong">
    <w:name w:val="Strong"/>
    <w:basedOn w:val="DefaultParagraphFont"/>
    <w:uiPriority w:val="22"/>
    <w:qFormat/>
    <w:rsid w:val="00E5510B"/>
    <w:rPr>
      <w:b/>
      <w:bCs/>
    </w:rPr>
  </w:style>
  <w:style w:type="paragraph" w:styleId="NormalWeb">
    <w:name w:val="Normal (Web)"/>
    <w:basedOn w:val="Normal"/>
    <w:uiPriority w:val="99"/>
    <w:semiHidden/>
    <w:unhideWhenUsed/>
    <w:rsid w:val="00E5510B"/>
    <w:pPr>
      <w:spacing w:after="171" w:line="343" w:lineRule="atLeast"/>
    </w:pPr>
    <w:rPr>
      <w:rFonts w:ascii="Times New Roman" w:eastAsia="Times New Roman" w:hAnsi="Times New Roman" w:cs="Times New Roman"/>
      <w:sz w:val="24"/>
      <w:szCs w:val="24"/>
    </w:rPr>
  </w:style>
  <w:style w:type="character" w:customStyle="1" w:styleId="newtag1">
    <w:name w:val="new_tag1"/>
    <w:basedOn w:val="DefaultParagraphFont"/>
    <w:rsid w:val="00E5510B"/>
  </w:style>
  <w:style w:type="character" w:customStyle="1" w:styleId="icontiny1">
    <w:name w:val="icon_tiny1"/>
    <w:basedOn w:val="DefaultParagraphFont"/>
    <w:rsid w:val="00E5510B"/>
  </w:style>
  <w:style w:type="character" w:customStyle="1" w:styleId="divider1">
    <w:name w:val="divider1"/>
    <w:basedOn w:val="DefaultParagraphFont"/>
    <w:rsid w:val="00E5510B"/>
  </w:style>
  <w:style w:type="paragraph" w:customStyle="1" w:styleId="subhead">
    <w:name w:val="subhead"/>
    <w:basedOn w:val="Normal"/>
    <w:rsid w:val="00E5510B"/>
    <w:pPr>
      <w:spacing w:after="171" w:line="343" w:lineRule="atLeast"/>
    </w:pPr>
    <w:rPr>
      <w:rFonts w:ascii="Times New Roman" w:eastAsia="Times New Roman" w:hAnsi="Times New Roman" w:cs="Times New Roman"/>
      <w:sz w:val="24"/>
      <w:szCs w:val="24"/>
    </w:rPr>
  </w:style>
  <w:style w:type="character" w:customStyle="1" w:styleId="vcard">
    <w:name w:val="vcard"/>
    <w:basedOn w:val="DefaultParagraphFont"/>
    <w:rsid w:val="00E5510B"/>
  </w:style>
  <w:style w:type="character" w:customStyle="1" w:styleId="Date1">
    <w:name w:val="Date1"/>
    <w:basedOn w:val="DefaultParagraphFont"/>
    <w:rsid w:val="00E5510B"/>
  </w:style>
  <w:style w:type="paragraph" w:styleId="z-TopofForm">
    <w:name w:val="HTML Top of Form"/>
    <w:basedOn w:val="Normal"/>
    <w:next w:val="Normal"/>
    <w:link w:val="z-TopofFormChar"/>
    <w:hidden/>
    <w:uiPriority w:val="99"/>
    <w:semiHidden/>
    <w:unhideWhenUsed/>
    <w:rsid w:val="00E551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1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1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10B"/>
    <w:rPr>
      <w:rFonts w:ascii="Arial" w:eastAsia="Times New Roman" w:hAnsi="Arial" w:cs="Arial"/>
      <w:vanish/>
      <w:sz w:val="16"/>
      <w:szCs w:val="16"/>
    </w:rPr>
  </w:style>
  <w:style w:type="character" w:customStyle="1" w:styleId="collapse">
    <w:name w:val="collapse"/>
    <w:basedOn w:val="DefaultParagraphFont"/>
    <w:rsid w:val="00E5510B"/>
  </w:style>
  <w:style w:type="character" w:customStyle="1" w:styleId="sharelabel">
    <w:name w:val="share_label"/>
    <w:basedOn w:val="DefaultParagraphFont"/>
    <w:rsid w:val="00E5510B"/>
  </w:style>
  <w:style w:type="character" w:customStyle="1" w:styleId="soc-facebook">
    <w:name w:val="soc-facebook"/>
    <w:basedOn w:val="DefaultParagraphFont"/>
    <w:rsid w:val="00E5510B"/>
  </w:style>
  <w:style w:type="character" w:customStyle="1" w:styleId="photocredit">
    <w:name w:val="photo_credit"/>
    <w:basedOn w:val="DefaultParagraphFont"/>
    <w:rsid w:val="00E5510B"/>
  </w:style>
  <w:style w:type="character" w:customStyle="1" w:styleId="choosecopy">
    <w:name w:val="choose_copy"/>
    <w:basedOn w:val="DefaultParagraphFont"/>
    <w:rsid w:val="00E5510B"/>
  </w:style>
  <w:style w:type="character" w:customStyle="1" w:styleId="searcharchive">
    <w:name w:val="search_archive"/>
    <w:basedOn w:val="DefaultParagraphFont"/>
    <w:rsid w:val="00E5510B"/>
  </w:style>
  <w:style w:type="paragraph" w:styleId="BalloonText">
    <w:name w:val="Balloon Text"/>
    <w:basedOn w:val="Normal"/>
    <w:link w:val="BalloonTextChar"/>
    <w:uiPriority w:val="99"/>
    <w:semiHidden/>
    <w:unhideWhenUsed/>
    <w:rsid w:val="00E5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510B"/>
    <w:pPr>
      <w:spacing w:before="100" w:beforeAutospacing="1" w:after="92" w:line="277" w:lineRule="atLeast"/>
      <w:outlineLvl w:val="0"/>
    </w:pPr>
    <w:rPr>
      <w:rFonts w:ascii="Times New Roman" w:eastAsia="Times New Roman" w:hAnsi="Times New Roman" w:cs="Times New Roman"/>
      <w:color w:val="333333"/>
      <w:kern w:val="36"/>
      <w:sz w:val="45"/>
      <w:szCs w:val="45"/>
    </w:rPr>
  </w:style>
  <w:style w:type="paragraph" w:styleId="Heading2">
    <w:name w:val="heading 2"/>
    <w:basedOn w:val="Normal"/>
    <w:link w:val="Heading2Char"/>
    <w:uiPriority w:val="9"/>
    <w:qFormat/>
    <w:rsid w:val="00E5510B"/>
    <w:pPr>
      <w:spacing w:before="100" w:beforeAutospacing="1" w:after="0" w:line="327" w:lineRule="atLeast"/>
      <w:outlineLvl w:val="1"/>
    </w:pPr>
    <w:rPr>
      <w:rFonts w:ascii="Times New Roman" w:eastAsia="Times New Roman" w:hAnsi="Times New Roman" w:cs="Times New Roman"/>
      <w:color w:val="333333"/>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10B"/>
    <w:rPr>
      <w:rFonts w:ascii="Times New Roman" w:eastAsia="Times New Roman" w:hAnsi="Times New Roman" w:cs="Times New Roman"/>
      <w:color w:val="333333"/>
      <w:kern w:val="36"/>
      <w:sz w:val="45"/>
      <w:szCs w:val="45"/>
    </w:rPr>
  </w:style>
  <w:style w:type="character" w:customStyle="1" w:styleId="Heading2Char">
    <w:name w:val="Heading 2 Char"/>
    <w:basedOn w:val="DefaultParagraphFont"/>
    <w:link w:val="Heading2"/>
    <w:uiPriority w:val="9"/>
    <w:rsid w:val="00E5510B"/>
    <w:rPr>
      <w:rFonts w:ascii="Times New Roman" w:eastAsia="Times New Roman" w:hAnsi="Times New Roman" w:cs="Times New Roman"/>
      <w:color w:val="333333"/>
      <w:sz w:val="38"/>
      <w:szCs w:val="38"/>
    </w:rPr>
  </w:style>
  <w:style w:type="character" w:styleId="Hyperlink">
    <w:name w:val="Hyperlink"/>
    <w:basedOn w:val="DefaultParagraphFont"/>
    <w:uiPriority w:val="99"/>
    <w:semiHidden/>
    <w:unhideWhenUsed/>
    <w:rsid w:val="00E5510B"/>
    <w:rPr>
      <w:strike w:val="0"/>
      <w:dstrike w:val="0"/>
      <w:color w:val="0044AA"/>
      <w:u w:val="none"/>
      <w:effect w:val="none"/>
    </w:rPr>
  </w:style>
  <w:style w:type="character" w:styleId="Strong">
    <w:name w:val="Strong"/>
    <w:basedOn w:val="DefaultParagraphFont"/>
    <w:uiPriority w:val="22"/>
    <w:qFormat/>
    <w:rsid w:val="00E5510B"/>
    <w:rPr>
      <w:b/>
      <w:bCs/>
    </w:rPr>
  </w:style>
  <w:style w:type="paragraph" w:styleId="NormalWeb">
    <w:name w:val="Normal (Web)"/>
    <w:basedOn w:val="Normal"/>
    <w:uiPriority w:val="99"/>
    <w:semiHidden/>
    <w:unhideWhenUsed/>
    <w:rsid w:val="00E5510B"/>
    <w:pPr>
      <w:spacing w:after="171" w:line="343" w:lineRule="atLeast"/>
    </w:pPr>
    <w:rPr>
      <w:rFonts w:ascii="Times New Roman" w:eastAsia="Times New Roman" w:hAnsi="Times New Roman" w:cs="Times New Roman"/>
      <w:sz w:val="24"/>
      <w:szCs w:val="24"/>
    </w:rPr>
  </w:style>
  <w:style w:type="character" w:customStyle="1" w:styleId="newtag1">
    <w:name w:val="new_tag1"/>
    <w:basedOn w:val="DefaultParagraphFont"/>
    <w:rsid w:val="00E5510B"/>
  </w:style>
  <w:style w:type="character" w:customStyle="1" w:styleId="icontiny1">
    <w:name w:val="icon_tiny1"/>
    <w:basedOn w:val="DefaultParagraphFont"/>
    <w:rsid w:val="00E5510B"/>
  </w:style>
  <w:style w:type="character" w:customStyle="1" w:styleId="divider1">
    <w:name w:val="divider1"/>
    <w:basedOn w:val="DefaultParagraphFont"/>
    <w:rsid w:val="00E5510B"/>
  </w:style>
  <w:style w:type="paragraph" w:customStyle="1" w:styleId="subhead">
    <w:name w:val="subhead"/>
    <w:basedOn w:val="Normal"/>
    <w:rsid w:val="00E5510B"/>
    <w:pPr>
      <w:spacing w:after="171" w:line="343" w:lineRule="atLeast"/>
    </w:pPr>
    <w:rPr>
      <w:rFonts w:ascii="Times New Roman" w:eastAsia="Times New Roman" w:hAnsi="Times New Roman" w:cs="Times New Roman"/>
      <w:sz w:val="24"/>
      <w:szCs w:val="24"/>
    </w:rPr>
  </w:style>
  <w:style w:type="character" w:customStyle="1" w:styleId="vcard">
    <w:name w:val="vcard"/>
    <w:basedOn w:val="DefaultParagraphFont"/>
    <w:rsid w:val="00E5510B"/>
  </w:style>
  <w:style w:type="character" w:customStyle="1" w:styleId="Date1">
    <w:name w:val="Date1"/>
    <w:basedOn w:val="DefaultParagraphFont"/>
    <w:rsid w:val="00E5510B"/>
  </w:style>
  <w:style w:type="paragraph" w:styleId="z-TopofForm">
    <w:name w:val="HTML Top of Form"/>
    <w:basedOn w:val="Normal"/>
    <w:next w:val="Normal"/>
    <w:link w:val="z-TopofFormChar"/>
    <w:hidden/>
    <w:uiPriority w:val="99"/>
    <w:semiHidden/>
    <w:unhideWhenUsed/>
    <w:rsid w:val="00E551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10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1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10B"/>
    <w:rPr>
      <w:rFonts w:ascii="Arial" w:eastAsia="Times New Roman" w:hAnsi="Arial" w:cs="Arial"/>
      <w:vanish/>
      <w:sz w:val="16"/>
      <w:szCs w:val="16"/>
    </w:rPr>
  </w:style>
  <w:style w:type="character" w:customStyle="1" w:styleId="collapse">
    <w:name w:val="collapse"/>
    <w:basedOn w:val="DefaultParagraphFont"/>
    <w:rsid w:val="00E5510B"/>
  </w:style>
  <w:style w:type="character" w:customStyle="1" w:styleId="sharelabel">
    <w:name w:val="share_label"/>
    <w:basedOn w:val="DefaultParagraphFont"/>
    <w:rsid w:val="00E5510B"/>
  </w:style>
  <w:style w:type="character" w:customStyle="1" w:styleId="soc-facebook">
    <w:name w:val="soc-facebook"/>
    <w:basedOn w:val="DefaultParagraphFont"/>
    <w:rsid w:val="00E5510B"/>
  </w:style>
  <w:style w:type="character" w:customStyle="1" w:styleId="photocredit">
    <w:name w:val="photo_credit"/>
    <w:basedOn w:val="DefaultParagraphFont"/>
    <w:rsid w:val="00E5510B"/>
  </w:style>
  <w:style w:type="character" w:customStyle="1" w:styleId="choosecopy">
    <w:name w:val="choose_copy"/>
    <w:basedOn w:val="DefaultParagraphFont"/>
    <w:rsid w:val="00E5510B"/>
  </w:style>
  <w:style w:type="character" w:customStyle="1" w:styleId="searcharchive">
    <w:name w:val="search_archive"/>
    <w:basedOn w:val="DefaultParagraphFont"/>
    <w:rsid w:val="00E5510B"/>
  </w:style>
  <w:style w:type="paragraph" w:styleId="BalloonText">
    <w:name w:val="Balloon Text"/>
    <w:basedOn w:val="Normal"/>
    <w:link w:val="BalloonTextChar"/>
    <w:uiPriority w:val="99"/>
    <w:semiHidden/>
    <w:unhideWhenUsed/>
    <w:rsid w:val="00E5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684">
      <w:bodyDiv w:val="1"/>
      <w:marLeft w:val="0"/>
      <w:marRight w:val="0"/>
      <w:marTop w:val="0"/>
      <w:marBottom w:val="0"/>
      <w:divBdr>
        <w:top w:val="none" w:sz="0" w:space="0" w:color="auto"/>
        <w:left w:val="none" w:sz="0" w:space="0" w:color="auto"/>
        <w:bottom w:val="none" w:sz="0" w:space="0" w:color="auto"/>
        <w:right w:val="none" w:sz="0" w:space="0" w:color="auto"/>
      </w:divBdr>
      <w:divsChild>
        <w:div w:id="1684238828">
          <w:marLeft w:val="0"/>
          <w:marRight w:val="0"/>
          <w:marTop w:val="0"/>
          <w:marBottom w:val="0"/>
          <w:divBdr>
            <w:top w:val="none" w:sz="0" w:space="0" w:color="auto"/>
            <w:left w:val="none" w:sz="0" w:space="0" w:color="auto"/>
            <w:bottom w:val="none" w:sz="0" w:space="0" w:color="auto"/>
            <w:right w:val="none" w:sz="0" w:space="0" w:color="auto"/>
          </w:divBdr>
          <w:divsChild>
            <w:div w:id="1068115506">
              <w:marLeft w:val="0"/>
              <w:marRight w:val="0"/>
              <w:marTop w:val="0"/>
              <w:marBottom w:val="0"/>
              <w:divBdr>
                <w:top w:val="none" w:sz="0" w:space="0" w:color="auto"/>
                <w:left w:val="none" w:sz="0" w:space="0" w:color="auto"/>
                <w:bottom w:val="none" w:sz="0" w:space="0" w:color="auto"/>
                <w:right w:val="none" w:sz="0" w:space="0" w:color="auto"/>
              </w:divBdr>
              <w:divsChild>
                <w:div w:id="2035299080">
                  <w:marLeft w:val="0"/>
                  <w:marRight w:val="0"/>
                  <w:marTop w:val="0"/>
                  <w:marBottom w:val="0"/>
                  <w:divBdr>
                    <w:top w:val="none" w:sz="0" w:space="0" w:color="auto"/>
                    <w:left w:val="none" w:sz="0" w:space="0" w:color="auto"/>
                    <w:bottom w:val="none" w:sz="0" w:space="0" w:color="auto"/>
                    <w:right w:val="none" w:sz="0" w:space="0" w:color="auto"/>
                  </w:divBdr>
                  <w:divsChild>
                    <w:div w:id="577446591">
                      <w:marLeft w:val="0"/>
                      <w:marRight w:val="0"/>
                      <w:marTop w:val="0"/>
                      <w:marBottom w:val="0"/>
                      <w:divBdr>
                        <w:top w:val="none" w:sz="0" w:space="0" w:color="auto"/>
                        <w:left w:val="none" w:sz="0" w:space="0" w:color="auto"/>
                        <w:bottom w:val="none" w:sz="0" w:space="0" w:color="auto"/>
                        <w:right w:val="none" w:sz="0" w:space="0" w:color="auto"/>
                      </w:divBdr>
                      <w:divsChild>
                        <w:div w:id="566915808">
                          <w:marLeft w:val="0"/>
                          <w:marRight w:val="0"/>
                          <w:marTop w:val="0"/>
                          <w:marBottom w:val="0"/>
                          <w:divBdr>
                            <w:top w:val="none" w:sz="0" w:space="0" w:color="auto"/>
                            <w:left w:val="none" w:sz="0" w:space="0" w:color="auto"/>
                            <w:bottom w:val="none" w:sz="0" w:space="0" w:color="auto"/>
                            <w:right w:val="none" w:sz="0" w:space="0" w:color="auto"/>
                          </w:divBdr>
                          <w:divsChild>
                            <w:div w:id="519903223">
                              <w:marLeft w:val="0"/>
                              <w:marRight w:val="180"/>
                              <w:marTop w:val="0"/>
                              <w:marBottom w:val="0"/>
                              <w:divBdr>
                                <w:top w:val="none" w:sz="0" w:space="0" w:color="auto"/>
                                <w:left w:val="none" w:sz="0" w:space="0" w:color="auto"/>
                                <w:bottom w:val="none" w:sz="0" w:space="0" w:color="auto"/>
                                <w:right w:val="none" w:sz="0" w:space="0" w:color="auto"/>
                              </w:divBdr>
                              <w:divsChild>
                                <w:div w:id="1567884733">
                                  <w:marLeft w:val="0"/>
                                  <w:marRight w:val="180"/>
                                  <w:marTop w:val="0"/>
                                  <w:marBottom w:val="0"/>
                                  <w:divBdr>
                                    <w:top w:val="none" w:sz="0" w:space="0" w:color="auto"/>
                                    <w:left w:val="none" w:sz="0" w:space="0" w:color="auto"/>
                                    <w:bottom w:val="none" w:sz="0" w:space="0" w:color="auto"/>
                                    <w:right w:val="none" w:sz="0" w:space="0" w:color="auto"/>
                                  </w:divBdr>
                                </w:div>
                              </w:divsChild>
                            </w:div>
                            <w:div w:id="1605117695">
                              <w:marLeft w:val="0"/>
                              <w:marRight w:val="0"/>
                              <w:marTop w:val="0"/>
                              <w:marBottom w:val="0"/>
                              <w:divBdr>
                                <w:top w:val="none" w:sz="0" w:space="0" w:color="auto"/>
                                <w:left w:val="none" w:sz="0" w:space="0" w:color="auto"/>
                                <w:bottom w:val="none" w:sz="0" w:space="0" w:color="auto"/>
                                <w:right w:val="none" w:sz="0" w:space="0" w:color="auto"/>
                              </w:divBdr>
                              <w:divsChild>
                                <w:div w:id="1069110504">
                                  <w:marLeft w:val="0"/>
                                  <w:marRight w:val="180"/>
                                  <w:marTop w:val="0"/>
                                  <w:marBottom w:val="0"/>
                                  <w:divBdr>
                                    <w:top w:val="none" w:sz="0" w:space="0" w:color="auto"/>
                                    <w:left w:val="none" w:sz="0" w:space="0" w:color="auto"/>
                                    <w:bottom w:val="none" w:sz="0" w:space="0" w:color="auto"/>
                                    <w:right w:val="none" w:sz="0" w:space="0" w:color="auto"/>
                                  </w:divBdr>
                                </w:div>
                                <w:div w:id="200084157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96464981">
                      <w:marLeft w:val="0"/>
                      <w:marRight w:val="0"/>
                      <w:marTop w:val="0"/>
                      <w:marBottom w:val="0"/>
                      <w:divBdr>
                        <w:top w:val="none" w:sz="0" w:space="0" w:color="auto"/>
                        <w:left w:val="none" w:sz="0" w:space="0" w:color="auto"/>
                        <w:bottom w:val="none" w:sz="0" w:space="0" w:color="auto"/>
                        <w:right w:val="none" w:sz="0" w:space="0" w:color="auto"/>
                      </w:divBdr>
                      <w:divsChild>
                        <w:div w:id="1007556718">
                          <w:marLeft w:val="0"/>
                          <w:marRight w:val="0"/>
                          <w:marTop w:val="0"/>
                          <w:marBottom w:val="0"/>
                          <w:divBdr>
                            <w:top w:val="none" w:sz="0" w:space="0" w:color="auto"/>
                            <w:left w:val="none" w:sz="0" w:space="0" w:color="auto"/>
                            <w:bottom w:val="none" w:sz="0" w:space="0" w:color="auto"/>
                            <w:right w:val="none" w:sz="0" w:space="0" w:color="auto"/>
                          </w:divBdr>
                          <w:divsChild>
                            <w:div w:id="445924879">
                              <w:marLeft w:val="0"/>
                              <w:marRight w:val="0"/>
                              <w:marTop w:val="0"/>
                              <w:marBottom w:val="0"/>
                              <w:divBdr>
                                <w:top w:val="none" w:sz="0" w:space="0" w:color="auto"/>
                                <w:left w:val="none" w:sz="0" w:space="0" w:color="auto"/>
                                <w:bottom w:val="none" w:sz="0" w:space="0" w:color="auto"/>
                                <w:right w:val="none" w:sz="0" w:space="0" w:color="auto"/>
                              </w:divBdr>
                              <w:divsChild>
                                <w:div w:id="2030830421">
                                  <w:marLeft w:val="0"/>
                                  <w:marRight w:val="0"/>
                                  <w:marTop w:val="0"/>
                                  <w:marBottom w:val="0"/>
                                  <w:divBdr>
                                    <w:top w:val="none" w:sz="0" w:space="0" w:color="auto"/>
                                    <w:left w:val="none" w:sz="0" w:space="0" w:color="auto"/>
                                    <w:bottom w:val="none" w:sz="0" w:space="0" w:color="auto"/>
                                    <w:right w:val="none" w:sz="0" w:space="0" w:color="auto"/>
                                  </w:divBdr>
                                </w:div>
                                <w:div w:id="328679176">
                                  <w:marLeft w:val="0"/>
                                  <w:marRight w:val="0"/>
                                  <w:marTop w:val="0"/>
                                  <w:marBottom w:val="0"/>
                                  <w:divBdr>
                                    <w:top w:val="none" w:sz="0" w:space="0" w:color="auto"/>
                                    <w:left w:val="none" w:sz="0" w:space="0" w:color="auto"/>
                                    <w:bottom w:val="none" w:sz="0" w:space="0" w:color="auto"/>
                                    <w:right w:val="none" w:sz="0" w:space="0" w:color="auto"/>
                                  </w:divBdr>
                                  <w:divsChild>
                                    <w:div w:id="85424495">
                                      <w:marLeft w:val="0"/>
                                      <w:marRight w:val="0"/>
                                      <w:marTop w:val="0"/>
                                      <w:marBottom w:val="0"/>
                                      <w:divBdr>
                                        <w:top w:val="none" w:sz="0" w:space="0" w:color="auto"/>
                                        <w:left w:val="none" w:sz="0" w:space="0" w:color="auto"/>
                                        <w:bottom w:val="none" w:sz="0" w:space="0" w:color="auto"/>
                                        <w:right w:val="none" w:sz="0" w:space="0" w:color="auto"/>
                                      </w:divBdr>
                                      <w:divsChild>
                                        <w:div w:id="1620381710">
                                          <w:marLeft w:val="0"/>
                                          <w:marRight w:val="0"/>
                                          <w:marTop w:val="0"/>
                                          <w:marBottom w:val="0"/>
                                          <w:divBdr>
                                            <w:top w:val="none" w:sz="0" w:space="0" w:color="auto"/>
                                            <w:left w:val="none" w:sz="0" w:space="0" w:color="auto"/>
                                            <w:bottom w:val="none" w:sz="0" w:space="0" w:color="auto"/>
                                            <w:right w:val="none" w:sz="0" w:space="0" w:color="auto"/>
                                          </w:divBdr>
                                        </w:div>
                                      </w:divsChild>
                                    </w:div>
                                    <w:div w:id="1089039838">
                                      <w:marLeft w:val="0"/>
                                      <w:marRight w:val="0"/>
                                      <w:marTop w:val="0"/>
                                      <w:marBottom w:val="0"/>
                                      <w:divBdr>
                                        <w:top w:val="none" w:sz="0" w:space="0" w:color="auto"/>
                                        <w:left w:val="none" w:sz="0" w:space="0" w:color="auto"/>
                                        <w:bottom w:val="none" w:sz="0" w:space="0" w:color="auto"/>
                                        <w:right w:val="none" w:sz="0" w:space="0" w:color="auto"/>
                                      </w:divBdr>
                                    </w:div>
                                    <w:div w:id="39667317">
                                      <w:marLeft w:val="0"/>
                                      <w:marRight w:val="0"/>
                                      <w:marTop w:val="0"/>
                                      <w:marBottom w:val="0"/>
                                      <w:divBdr>
                                        <w:top w:val="none" w:sz="0" w:space="0" w:color="auto"/>
                                        <w:left w:val="none" w:sz="0" w:space="0" w:color="auto"/>
                                        <w:bottom w:val="none" w:sz="0" w:space="0" w:color="auto"/>
                                        <w:right w:val="none" w:sz="0" w:space="0" w:color="auto"/>
                                      </w:divBdr>
                                    </w:div>
                                  </w:divsChild>
                                </w:div>
                                <w:div w:id="238829850">
                                  <w:marLeft w:val="0"/>
                                  <w:marRight w:val="0"/>
                                  <w:marTop w:val="0"/>
                                  <w:marBottom w:val="0"/>
                                  <w:divBdr>
                                    <w:top w:val="none" w:sz="0" w:space="0" w:color="auto"/>
                                    <w:left w:val="none" w:sz="0" w:space="0" w:color="auto"/>
                                    <w:bottom w:val="none" w:sz="0" w:space="0" w:color="auto"/>
                                    <w:right w:val="none" w:sz="0" w:space="0" w:color="auto"/>
                                  </w:divBdr>
                                  <w:divsChild>
                                    <w:div w:id="1026518200">
                                      <w:marLeft w:val="0"/>
                                      <w:marRight w:val="0"/>
                                      <w:marTop w:val="0"/>
                                      <w:marBottom w:val="0"/>
                                      <w:divBdr>
                                        <w:top w:val="none" w:sz="0" w:space="0" w:color="auto"/>
                                        <w:left w:val="none" w:sz="0" w:space="0" w:color="auto"/>
                                        <w:bottom w:val="none" w:sz="0" w:space="0" w:color="auto"/>
                                        <w:right w:val="none" w:sz="0" w:space="0" w:color="auto"/>
                                      </w:divBdr>
                                    </w:div>
                                    <w:div w:id="2098746853">
                                      <w:marLeft w:val="0"/>
                                      <w:marRight w:val="0"/>
                                      <w:marTop w:val="0"/>
                                      <w:marBottom w:val="0"/>
                                      <w:divBdr>
                                        <w:top w:val="none" w:sz="0" w:space="0" w:color="auto"/>
                                        <w:left w:val="none" w:sz="0" w:space="0" w:color="auto"/>
                                        <w:bottom w:val="none" w:sz="0" w:space="0" w:color="auto"/>
                                        <w:right w:val="none" w:sz="0" w:space="0" w:color="auto"/>
                                      </w:divBdr>
                                      <w:divsChild>
                                        <w:div w:id="1722556208">
                                          <w:marLeft w:val="0"/>
                                          <w:marRight w:val="0"/>
                                          <w:marTop w:val="0"/>
                                          <w:marBottom w:val="0"/>
                                          <w:divBdr>
                                            <w:top w:val="none" w:sz="0" w:space="0" w:color="auto"/>
                                            <w:left w:val="none" w:sz="0" w:space="0" w:color="auto"/>
                                            <w:bottom w:val="none" w:sz="0" w:space="0" w:color="auto"/>
                                            <w:right w:val="none" w:sz="0" w:space="0" w:color="auto"/>
                                          </w:divBdr>
                                        </w:div>
                                        <w:div w:id="1463960570">
                                          <w:marLeft w:val="0"/>
                                          <w:marRight w:val="0"/>
                                          <w:marTop w:val="0"/>
                                          <w:marBottom w:val="0"/>
                                          <w:divBdr>
                                            <w:top w:val="none" w:sz="0" w:space="0" w:color="auto"/>
                                            <w:left w:val="none" w:sz="0" w:space="0" w:color="auto"/>
                                            <w:bottom w:val="none" w:sz="0" w:space="0" w:color="auto"/>
                                            <w:right w:val="none" w:sz="0" w:space="0" w:color="auto"/>
                                          </w:divBdr>
                                          <w:divsChild>
                                            <w:div w:id="292641854">
                                              <w:marLeft w:val="0"/>
                                              <w:marRight w:val="0"/>
                                              <w:marTop w:val="0"/>
                                              <w:marBottom w:val="0"/>
                                              <w:divBdr>
                                                <w:top w:val="none" w:sz="0" w:space="0" w:color="auto"/>
                                                <w:left w:val="none" w:sz="0" w:space="0" w:color="auto"/>
                                                <w:bottom w:val="none" w:sz="0" w:space="0" w:color="auto"/>
                                                <w:right w:val="none" w:sz="0" w:space="0" w:color="auto"/>
                                              </w:divBdr>
                                              <w:divsChild>
                                                <w:div w:id="475799338">
                                                  <w:marLeft w:val="0"/>
                                                  <w:marRight w:val="0"/>
                                                  <w:marTop w:val="0"/>
                                                  <w:marBottom w:val="0"/>
                                                  <w:divBdr>
                                                    <w:top w:val="none" w:sz="0" w:space="0" w:color="auto"/>
                                                    <w:left w:val="none" w:sz="0" w:space="0" w:color="auto"/>
                                                    <w:bottom w:val="none" w:sz="0" w:space="0" w:color="auto"/>
                                                    <w:right w:val="none" w:sz="0" w:space="0" w:color="auto"/>
                                                  </w:divBdr>
                                                  <w:divsChild>
                                                    <w:div w:id="3662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08692">
                                      <w:marLeft w:val="0"/>
                                      <w:marRight w:val="0"/>
                                      <w:marTop w:val="0"/>
                                      <w:marBottom w:val="0"/>
                                      <w:divBdr>
                                        <w:top w:val="none" w:sz="0" w:space="0" w:color="auto"/>
                                        <w:left w:val="none" w:sz="0" w:space="0" w:color="auto"/>
                                        <w:bottom w:val="none" w:sz="0" w:space="0" w:color="auto"/>
                                        <w:right w:val="none" w:sz="0" w:space="0" w:color="auto"/>
                                      </w:divBdr>
                                      <w:divsChild>
                                        <w:div w:id="2051030359">
                                          <w:marLeft w:val="0"/>
                                          <w:marRight w:val="0"/>
                                          <w:marTop w:val="0"/>
                                          <w:marBottom w:val="0"/>
                                          <w:divBdr>
                                            <w:top w:val="none" w:sz="0" w:space="0" w:color="auto"/>
                                            <w:left w:val="none" w:sz="0" w:space="0" w:color="auto"/>
                                            <w:bottom w:val="none" w:sz="0" w:space="0" w:color="auto"/>
                                            <w:right w:val="none" w:sz="0" w:space="0" w:color="auto"/>
                                          </w:divBdr>
                                          <w:divsChild>
                                            <w:div w:id="2068067934">
                                              <w:marLeft w:val="0"/>
                                              <w:marRight w:val="0"/>
                                              <w:marTop w:val="0"/>
                                              <w:marBottom w:val="0"/>
                                              <w:divBdr>
                                                <w:top w:val="none" w:sz="0" w:space="0" w:color="auto"/>
                                                <w:left w:val="none" w:sz="0" w:space="0" w:color="auto"/>
                                                <w:bottom w:val="none" w:sz="0" w:space="0" w:color="auto"/>
                                                <w:right w:val="none" w:sz="0" w:space="0" w:color="auto"/>
                                              </w:divBdr>
                                              <w:divsChild>
                                                <w:div w:id="1579049577">
                                                  <w:marLeft w:val="0"/>
                                                  <w:marRight w:val="0"/>
                                                  <w:marTop w:val="0"/>
                                                  <w:marBottom w:val="0"/>
                                                  <w:divBdr>
                                                    <w:top w:val="none" w:sz="0" w:space="0" w:color="auto"/>
                                                    <w:left w:val="none" w:sz="0" w:space="0" w:color="auto"/>
                                                    <w:bottom w:val="none" w:sz="0" w:space="0" w:color="auto"/>
                                                    <w:right w:val="none" w:sz="0" w:space="0" w:color="auto"/>
                                                  </w:divBdr>
                                                </w:div>
                                              </w:divsChild>
                                            </w:div>
                                            <w:div w:id="502671002">
                                              <w:marLeft w:val="0"/>
                                              <w:marRight w:val="0"/>
                                              <w:marTop w:val="0"/>
                                              <w:marBottom w:val="0"/>
                                              <w:divBdr>
                                                <w:top w:val="none" w:sz="0" w:space="0" w:color="auto"/>
                                                <w:left w:val="none" w:sz="0" w:space="0" w:color="auto"/>
                                                <w:bottom w:val="none" w:sz="0" w:space="0" w:color="auto"/>
                                                <w:right w:val="none" w:sz="0" w:space="0" w:color="auto"/>
                                              </w:divBdr>
                                              <w:divsChild>
                                                <w:div w:id="1048722405">
                                                  <w:marLeft w:val="0"/>
                                                  <w:marRight w:val="0"/>
                                                  <w:marTop w:val="0"/>
                                                  <w:marBottom w:val="0"/>
                                                  <w:divBdr>
                                                    <w:top w:val="none" w:sz="0" w:space="0" w:color="auto"/>
                                                    <w:left w:val="none" w:sz="0" w:space="0" w:color="auto"/>
                                                    <w:bottom w:val="none" w:sz="0" w:space="0" w:color="auto"/>
                                                    <w:right w:val="none" w:sz="0" w:space="0" w:color="auto"/>
                                                  </w:divBdr>
                                                </w:div>
                                                <w:div w:id="677077058">
                                                  <w:marLeft w:val="0"/>
                                                  <w:marRight w:val="0"/>
                                                  <w:marTop w:val="0"/>
                                                  <w:marBottom w:val="0"/>
                                                  <w:divBdr>
                                                    <w:top w:val="none" w:sz="0" w:space="0" w:color="auto"/>
                                                    <w:left w:val="none" w:sz="0" w:space="0" w:color="auto"/>
                                                    <w:bottom w:val="none" w:sz="0" w:space="0" w:color="auto"/>
                                                    <w:right w:val="none" w:sz="0" w:space="0" w:color="auto"/>
                                                  </w:divBdr>
                                                  <w:divsChild>
                                                    <w:div w:id="1767771074">
                                                      <w:marLeft w:val="0"/>
                                                      <w:marRight w:val="0"/>
                                                      <w:marTop w:val="0"/>
                                                      <w:marBottom w:val="0"/>
                                                      <w:divBdr>
                                                        <w:top w:val="none" w:sz="0" w:space="0" w:color="auto"/>
                                                        <w:left w:val="none" w:sz="0" w:space="0" w:color="auto"/>
                                                        <w:bottom w:val="none" w:sz="0" w:space="0" w:color="auto"/>
                                                        <w:right w:val="none" w:sz="0" w:space="0" w:color="auto"/>
                                                      </w:divBdr>
                                                    </w:div>
                                                    <w:div w:id="588848197">
                                                      <w:marLeft w:val="0"/>
                                                      <w:marRight w:val="0"/>
                                                      <w:marTop w:val="0"/>
                                                      <w:marBottom w:val="0"/>
                                                      <w:divBdr>
                                                        <w:top w:val="none" w:sz="0" w:space="0" w:color="auto"/>
                                                        <w:left w:val="none" w:sz="0" w:space="0" w:color="auto"/>
                                                        <w:bottom w:val="none" w:sz="0" w:space="0" w:color="auto"/>
                                                        <w:right w:val="none" w:sz="0" w:space="0" w:color="auto"/>
                                                      </w:divBdr>
                                                    </w:div>
                                                    <w:div w:id="611130689">
                                                      <w:marLeft w:val="0"/>
                                                      <w:marRight w:val="0"/>
                                                      <w:marTop w:val="0"/>
                                                      <w:marBottom w:val="0"/>
                                                      <w:divBdr>
                                                        <w:top w:val="none" w:sz="0" w:space="0" w:color="auto"/>
                                                        <w:left w:val="none" w:sz="0" w:space="0" w:color="auto"/>
                                                        <w:bottom w:val="none" w:sz="0" w:space="0" w:color="auto"/>
                                                        <w:right w:val="none" w:sz="0" w:space="0" w:color="auto"/>
                                                      </w:divBdr>
                                                    </w:div>
                                                    <w:div w:id="1170944651">
                                                      <w:marLeft w:val="0"/>
                                                      <w:marRight w:val="0"/>
                                                      <w:marTop w:val="0"/>
                                                      <w:marBottom w:val="0"/>
                                                      <w:divBdr>
                                                        <w:top w:val="none" w:sz="0" w:space="0" w:color="auto"/>
                                                        <w:left w:val="none" w:sz="0" w:space="0" w:color="auto"/>
                                                        <w:bottom w:val="none" w:sz="0" w:space="0" w:color="auto"/>
                                                        <w:right w:val="none" w:sz="0" w:space="0" w:color="auto"/>
                                                      </w:divBdr>
                                                    </w:div>
                                                  </w:divsChild>
                                                </w:div>
                                                <w:div w:id="1554464485">
                                                  <w:marLeft w:val="0"/>
                                                  <w:marRight w:val="0"/>
                                                  <w:marTop w:val="0"/>
                                                  <w:marBottom w:val="0"/>
                                                  <w:divBdr>
                                                    <w:top w:val="none" w:sz="0" w:space="0" w:color="auto"/>
                                                    <w:left w:val="none" w:sz="0" w:space="0" w:color="auto"/>
                                                    <w:bottom w:val="none" w:sz="0" w:space="0" w:color="auto"/>
                                                    <w:right w:val="none" w:sz="0" w:space="0" w:color="auto"/>
                                                  </w:divBdr>
                                                </w:div>
                                                <w:div w:id="2113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lymes.patch.com/articles/zoning-regulation-changes-pending-for-landmark-s-oswegatchie-hills-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lymes.patch.com/users/jayne-keedle-bf0ee8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4</cp:revision>
  <dcterms:created xsi:type="dcterms:W3CDTF">2012-12-09T21:21:00Z</dcterms:created>
  <dcterms:modified xsi:type="dcterms:W3CDTF">2012-12-10T14:47:00Z</dcterms:modified>
</cp:coreProperties>
</file>